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2" w:rsidRPr="00C4399D" w:rsidRDefault="00EC030C" w:rsidP="00C4399D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附件1：:</w:t>
      </w:r>
    </w:p>
    <w:p w:rsidR="006E31A2" w:rsidRPr="00A448EB" w:rsidRDefault="00C4399D" w:rsidP="00C4399D">
      <w:pPr>
        <w:spacing w:afterLines="50" w:after="156" w:line="276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日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>程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>安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>排</w:t>
      </w:r>
    </w:p>
    <w:tbl>
      <w:tblPr>
        <w:tblStyle w:val="a5"/>
        <w:tblW w:w="8776" w:type="dxa"/>
        <w:tblLook w:val="04A0" w:firstRow="1" w:lastRow="0" w:firstColumn="1" w:lastColumn="0" w:noHBand="0" w:noVBand="1"/>
      </w:tblPr>
      <w:tblGrid>
        <w:gridCol w:w="1342"/>
        <w:gridCol w:w="1342"/>
        <w:gridCol w:w="1343"/>
        <w:gridCol w:w="2885"/>
        <w:gridCol w:w="1864"/>
      </w:tblGrid>
      <w:tr w:rsidR="00EC030C" w:rsidTr="006E31A2">
        <w:trPr>
          <w:trHeight w:val="105"/>
        </w:trPr>
        <w:tc>
          <w:tcPr>
            <w:tcW w:w="1342" w:type="dxa"/>
          </w:tcPr>
          <w:p w:rsidR="00EC030C" w:rsidRDefault="00EC030C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日期</w:t>
            </w:r>
          </w:p>
        </w:tc>
        <w:tc>
          <w:tcPr>
            <w:tcW w:w="1342" w:type="dxa"/>
          </w:tcPr>
          <w:p w:rsidR="00EC030C" w:rsidRDefault="00EC030C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项目</w:t>
            </w:r>
          </w:p>
        </w:tc>
        <w:tc>
          <w:tcPr>
            <w:tcW w:w="1343" w:type="dxa"/>
          </w:tcPr>
          <w:p w:rsidR="00EC030C" w:rsidRDefault="00EC030C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科目</w:t>
            </w:r>
          </w:p>
        </w:tc>
        <w:tc>
          <w:tcPr>
            <w:tcW w:w="2885" w:type="dxa"/>
          </w:tcPr>
          <w:p w:rsidR="00EC030C" w:rsidRDefault="00EC030C" w:rsidP="00C4399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考核时间</w:t>
            </w:r>
          </w:p>
        </w:tc>
        <w:tc>
          <w:tcPr>
            <w:tcW w:w="1864" w:type="dxa"/>
          </w:tcPr>
          <w:p w:rsidR="00EC030C" w:rsidRDefault="00EC030C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考核地点</w:t>
            </w:r>
          </w:p>
        </w:tc>
      </w:tr>
      <w:tr w:rsidR="00A22A2E" w:rsidTr="006E31A2">
        <w:trPr>
          <w:trHeight w:val="107"/>
        </w:trPr>
        <w:tc>
          <w:tcPr>
            <w:tcW w:w="1342" w:type="dxa"/>
            <w:vMerge w:val="restart"/>
            <w:vAlign w:val="center"/>
          </w:tcPr>
          <w:p w:rsidR="00A22A2E" w:rsidRDefault="00A22A2E" w:rsidP="00A448E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28日</w:t>
            </w:r>
          </w:p>
        </w:tc>
        <w:tc>
          <w:tcPr>
            <w:tcW w:w="1342" w:type="dxa"/>
            <w:vMerge w:val="restart"/>
            <w:vAlign w:val="center"/>
          </w:tcPr>
          <w:p w:rsidR="00A22A2E" w:rsidRDefault="00A22A2E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UT-Ⅰ</w:t>
            </w:r>
          </w:p>
        </w:tc>
        <w:tc>
          <w:tcPr>
            <w:tcW w:w="1343" w:type="dxa"/>
          </w:tcPr>
          <w:p w:rsidR="00A22A2E" w:rsidRDefault="00A22A2E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理论</w:t>
            </w:r>
          </w:p>
        </w:tc>
        <w:tc>
          <w:tcPr>
            <w:tcW w:w="2885" w:type="dxa"/>
          </w:tcPr>
          <w:p w:rsidR="00A22A2E" w:rsidRDefault="00A22A2E" w:rsidP="00C4399D">
            <w:pPr>
              <w:tabs>
                <w:tab w:val="left" w:pos="818"/>
              </w:tabs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8:00</w:t>
            </w:r>
            <w:r w:rsidR="00C4399D">
              <w:rPr>
                <w:rFonts w:ascii="华文仿宋" w:eastAsia="华文仿宋" w:hAnsi="华文仿宋" w:hint="eastAsia"/>
                <w:sz w:val="28"/>
                <w:szCs w:val="28"/>
              </w:rPr>
              <w:t>-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9:30</w:t>
            </w:r>
          </w:p>
        </w:tc>
        <w:tc>
          <w:tcPr>
            <w:tcW w:w="1864" w:type="dxa"/>
            <w:vMerge w:val="restart"/>
            <w:vAlign w:val="center"/>
          </w:tcPr>
          <w:p w:rsidR="00A22A2E" w:rsidRDefault="00A22A2E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定福</w:t>
            </w:r>
            <w:proofErr w:type="gramStart"/>
            <w:r>
              <w:rPr>
                <w:rFonts w:ascii="华文仿宋" w:eastAsia="华文仿宋" w:hAnsi="华文仿宋"/>
                <w:sz w:val="28"/>
                <w:szCs w:val="28"/>
              </w:rPr>
              <w:t>庄考试</w:t>
            </w:r>
            <w:proofErr w:type="gramEnd"/>
            <w:r>
              <w:rPr>
                <w:rFonts w:ascii="华文仿宋" w:eastAsia="华文仿宋" w:hAnsi="华文仿宋"/>
                <w:sz w:val="28"/>
                <w:szCs w:val="28"/>
              </w:rPr>
              <w:t>基地</w:t>
            </w:r>
          </w:p>
        </w:tc>
      </w:tr>
      <w:tr w:rsidR="00A22A2E" w:rsidTr="006E31A2">
        <w:trPr>
          <w:trHeight w:val="25"/>
        </w:trPr>
        <w:tc>
          <w:tcPr>
            <w:tcW w:w="1342" w:type="dxa"/>
            <w:vMerge/>
            <w:vAlign w:val="center"/>
          </w:tcPr>
          <w:p w:rsidR="00A22A2E" w:rsidRDefault="00A22A2E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2" w:type="dxa"/>
            <w:vMerge/>
            <w:vAlign w:val="center"/>
          </w:tcPr>
          <w:p w:rsidR="00A22A2E" w:rsidRDefault="00A22A2E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A22A2E" w:rsidRDefault="00A22A2E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实操</w:t>
            </w:r>
          </w:p>
        </w:tc>
        <w:tc>
          <w:tcPr>
            <w:tcW w:w="2885" w:type="dxa"/>
          </w:tcPr>
          <w:p w:rsidR="00A22A2E" w:rsidRDefault="00A22A2E" w:rsidP="00C4399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理论结束后开始考试</w:t>
            </w:r>
          </w:p>
        </w:tc>
        <w:tc>
          <w:tcPr>
            <w:tcW w:w="1864" w:type="dxa"/>
            <w:vMerge/>
          </w:tcPr>
          <w:p w:rsidR="00A22A2E" w:rsidRDefault="00A22A2E" w:rsidP="004364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22A2E" w:rsidTr="006E31A2">
        <w:trPr>
          <w:trHeight w:val="25"/>
        </w:trPr>
        <w:tc>
          <w:tcPr>
            <w:tcW w:w="1342" w:type="dxa"/>
            <w:vMerge w:val="restart"/>
            <w:vAlign w:val="center"/>
          </w:tcPr>
          <w:p w:rsidR="00A22A2E" w:rsidRDefault="00A22A2E" w:rsidP="006E31A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9月2</w:t>
            </w:r>
            <w:r w:rsidR="006E31A2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1342" w:type="dxa"/>
            <w:vMerge w:val="restart"/>
            <w:vAlign w:val="center"/>
          </w:tcPr>
          <w:p w:rsidR="00A22A2E" w:rsidRDefault="00A22A2E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UT-</w:t>
            </w:r>
            <w:r w:rsidRPr="00012D4C">
              <w:rPr>
                <w:rFonts w:ascii="华文仿宋" w:eastAsia="华文仿宋" w:hAnsi="华文仿宋" w:hint="eastAsia"/>
                <w:sz w:val="28"/>
                <w:szCs w:val="28"/>
              </w:rPr>
              <w:t>Ⅱ</w:t>
            </w:r>
          </w:p>
        </w:tc>
        <w:tc>
          <w:tcPr>
            <w:tcW w:w="1343" w:type="dxa"/>
          </w:tcPr>
          <w:p w:rsidR="00A22A2E" w:rsidRDefault="00A22A2E" w:rsidP="0043642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开卷</w:t>
            </w:r>
          </w:p>
        </w:tc>
        <w:tc>
          <w:tcPr>
            <w:tcW w:w="2885" w:type="dxa"/>
          </w:tcPr>
          <w:p w:rsidR="00A22A2E" w:rsidRDefault="00993D5B" w:rsidP="00C4399D">
            <w:pPr>
              <w:ind w:firstLineChars="100" w:firstLine="2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  <w:r w:rsidR="00C4399D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00-10</w:t>
            </w:r>
            <w:r w:rsidR="00C4399D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00</w:t>
            </w:r>
          </w:p>
        </w:tc>
        <w:tc>
          <w:tcPr>
            <w:tcW w:w="1864" w:type="dxa"/>
            <w:vMerge/>
          </w:tcPr>
          <w:p w:rsidR="00A22A2E" w:rsidRDefault="00A22A2E" w:rsidP="004364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22A2E" w:rsidTr="006E31A2">
        <w:trPr>
          <w:trHeight w:val="546"/>
        </w:trPr>
        <w:tc>
          <w:tcPr>
            <w:tcW w:w="1342" w:type="dxa"/>
            <w:vMerge/>
          </w:tcPr>
          <w:p w:rsidR="00A22A2E" w:rsidRDefault="00A22A2E" w:rsidP="004364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2" w:type="dxa"/>
            <w:vMerge/>
          </w:tcPr>
          <w:p w:rsidR="00A22A2E" w:rsidRDefault="00A22A2E" w:rsidP="00A448E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A22A2E" w:rsidRDefault="00A22A2E" w:rsidP="00A448E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闭卷</w:t>
            </w:r>
          </w:p>
        </w:tc>
        <w:tc>
          <w:tcPr>
            <w:tcW w:w="2885" w:type="dxa"/>
          </w:tcPr>
          <w:p w:rsidR="00A22A2E" w:rsidRDefault="00993D5B" w:rsidP="00C4399D">
            <w:pPr>
              <w:spacing w:line="240" w:lineRule="atLeast"/>
              <w:ind w:rightChars="-119" w:right="-250" w:firstLineChars="300" w:firstLine="84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  <w:r w:rsidR="00C4399D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15-11</w:t>
            </w:r>
            <w:r w:rsidR="00C4399D">
              <w:rPr>
                <w:rFonts w:ascii="华文仿宋" w:eastAsia="华文仿宋" w:hAnsi="华文仿宋" w:hint="eastAsia"/>
                <w:sz w:val="28"/>
                <w:szCs w:val="28"/>
              </w:rPr>
              <w:t>: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45</w:t>
            </w:r>
          </w:p>
        </w:tc>
        <w:tc>
          <w:tcPr>
            <w:tcW w:w="1864" w:type="dxa"/>
            <w:vMerge/>
          </w:tcPr>
          <w:p w:rsidR="00A22A2E" w:rsidRDefault="00A22A2E" w:rsidP="004364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22A2E" w:rsidTr="006E31A2">
        <w:trPr>
          <w:trHeight w:val="689"/>
        </w:trPr>
        <w:tc>
          <w:tcPr>
            <w:tcW w:w="1342" w:type="dxa"/>
            <w:vMerge/>
          </w:tcPr>
          <w:p w:rsidR="00A22A2E" w:rsidRDefault="00A22A2E" w:rsidP="004364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2" w:type="dxa"/>
            <w:vMerge/>
          </w:tcPr>
          <w:p w:rsidR="00A22A2E" w:rsidRDefault="00A22A2E" w:rsidP="00A448E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A22A2E" w:rsidRDefault="00A22A2E" w:rsidP="00A448E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实操</w:t>
            </w:r>
          </w:p>
        </w:tc>
        <w:tc>
          <w:tcPr>
            <w:tcW w:w="2885" w:type="dxa"/>
          </w:tcPr>
          <w:p w:rsidR="00A22A2E" w:rsidRDefault="00993D5B" w:rsidP="00C4399D">
            <w:pPr>
              <w:spacing w:line="240" w:lineRule="atLeast"/>
              <w:ind w:rightChars="-119" w:right="-25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28日下午1点开始</w:t>
            </w:r>
          </w:p>
        </w:tc>
        <w:tc>
          <w:tcPr>
            <w:tcW w:w="1864" w:type="dxa"/>
            <w:vMerge/>
          </w:tcPr>
          <w:p w:rsidR="00A22A2E" w:rsidRDefault="00A22A2E" w:rsidP="00436428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31057" w:rsidRDefault="00E31057">
      <w:bookmarkStart w:id="0" w:name="_GoBack"/>
      <w:bookmarkEnd w:id="0"/>
    </w:p>
    <w:sectPr w:rsidR="00E31057" w:rsidSect="00DE23D1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58" w:rsidRDefault="009F7858" w:rsidP="00EC030C">
      <w:r>
        <w:separator/>
      </w:r>
    </w:p>
  </w:endnote>
  <w:endnote w:type="continuationSeparator" w:id="0">
    <w:p w:rsidR="009F7858" w:rsidRDefault="009F7858" w:rsidP="00EC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58" w:rsidRDefault="009F7858" w:rsidP="00EC030C">
      <w:r>
        <w:separator/>
      </w:r>
    </w:p>
  </w:footnote>
  <w:footnote w:type="continuationSeparator" w:id="0">
    <w:p w:rsidR="009F7858" w:rsidRDefault="009F7858" w:rsidP="00EC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F6"/>
    <w:rsid w:val="0024401D"/>
    <w:rsid w:val="00564FCA"/>
    <w:rsid w:val="005652F6"/>
    <w:rsid w:val="006E31A2"/>
    <w:rsid w:val="00993D5B"/>
    <w:rsid w:val="009F7858"/>
    <w:rsid w:val="00A22A2E"/>
    <w:rsid w:val="00A448EB"/>
    <w:rsid w:val="00C4399D"/>
    <w:rsid w:val="00E31057"/>
    <w:rsid w:val="00EC030C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0C"/>
    <w:rPr>
      <w:sz w:val="18"/>
      <w:szCs w:val="18"/>
    </w:rPr>
  </w:style>
  <w:style w:type="table" w:styleId="a5">
    <w:name w:val="Table Grid"/>
    <w:basedOn w:val="a1"/>
    <w:uiPriority w:val="39"/>
    <w:rsid w:val="00EC0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0C"/>
    <w:rPr>
      <w:sz w:val="18"/>
      <w:szCs w:val="18"/>
    </w:rPr>
  </w:style>
  <w:style w:type="table" w:styleId="a5">
    <w:name w:val="Table Grid"/>
    <w:basedOn w:val="a1"/>
    <w:uiPriority w:val="39"/>
    <w:rsid w:val="00EC0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8615311543729</dc:creator>
  <cp:keywords/>
  <dc:description/>
  <cp:lastModifiedBy>Windows 用户</cp:lastModifiedBy>
  <cp:revision>7</cp:revision>
  <dcterms:created xsi:type="dcterms:W3CDTF">2022-08-18T08:15:00Z</dcterms:created>
  <dcterms:modified xsi:type="dcterms:W3CDTF">2022-09-16T02:20:00Z</dcterms:modified>
</cp:coreProperties>
</file>