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wordWrap/>
        <w:adjustRightInd w:val="0"/>
        <w:snapToGrid w:val="0"/>
        <w:spacing w:before="313" w:beforeLines="100" w:line="400" w:lineRule="exact"/>
        <w:ind w:left="0" w:leftChars="0" w:right="0" w:firstLine="0" w:firstLineChars="0"/>
        <w:jc w:val="both"/>
        <w:textAlignment w:val="auto"/>
        <w:outlineLvl w:val="9"/>
        <w:rPr>
          <w:rFonts w:hint="eastAsia" w:eastAsia="黑体"/>
          <w:color w:val="000000"/>
          <w:sz w:val="28"/>
          <w:szCs w:val="28"/>
          <w:lang w:val="en-US" w:eastAsia="zh-CN"/>
        </w:rPr>
      </w:pPr>
      <w:bookmarkStart w:id="0" w:name="_Toc347491171"/>
      <w:r>
        <w:rPr>
          <w:rFonts w:hint="eastAsia"/>
          <w:b/>
          <w:bCs w:val="0"/>
          <w:color w:val="000000"/>
          <w:sz w:val="21"/>
          <w:szCs w:val="21"/>
          <w:u w:val="single" w:color="auto"/>
          <w:lang w:val="en-US" w:eastAsia="zh-CN"/>
        </w:rPr>
        <w:t>TSG Z6001</w:t>
      </w:r>
      <w:r>
        <w:rPr>
          <w:rFonts w:hint="eastAsia" w:ascii="黑体" w:hAnsi="黑体" w:eastAsia="黑体" w:cs="黑体"/>
          <w:b/>
          <w:bCs w:val="0"/>
          <w:color w:val="000000"/>
          <w:sz w:val="21"/>
          <w:szCs w:val="21"/>
          <w:u w:val="single" w:color="auto"/>
          <w:lang w:val="en-US" w:eastAsia="zh-CN"/>
        </w:rPr>
        <w:t>——</w:t>
      </w:r>
      <w:r>
        <w:rPr>
          <w:rFonts w:hint="eastAsia" w:hAnsi="黑体" w:cs="黑体"/>
          <w:b/>
          <w:bCs w:val="0"/>
          <w:color w:val="000000"/>
          <w:sz w:val="21"/>
          <w:szCs w:val="21"/>
          <w:u w:val="single" w:color="auto"/>
          <w:lang w:val="en-US" w:eastAsia="zh-CN"/>
        </w:rPr>
        <w:t>2019                                                 特种设备安全技术规范</w:t>
      </w:r>
    </w:p>
    <w:p>
      <w:pPr>
        <w:pStyle w:val="8"/>
        <w:widowControl w:val="0"/>
        <w:wordWrap/>
        <w:adjustRightInd w:val="0"/>
        <w:snapToGrid w:val="0"/>
        <w:spacing w:before="157" w:beforeLines="50" w:after="313" w:afterLines="100" w:line="400" w:lineRule="exact"/>
        <w:ind w:left="0" w:leftChars="0" w:right="0" w:firstLine="0" w:firstLineChars="0"/>
        <w:jc w:val="both"/>
        <w:textAlignment w:val="auto"/>
        <w:outlineLvl w:val="9"/>
        <w:rPr>
          <w:color w:val="000000"/>
          <w:sz w:val="28"/>
          <w:szCs w:val="28"/>
        </w:rPr>
      </w:pPr>
      <w:r>
        <w:rPr>
          <w:rFonts w:hint="eastAsia"/>
          <w:color w:val="000000"/>
          <w:sz w:val="28"/>
          <w:szCs w:val="28"/>
        </w:rPr>
        <w:t>附件</w:t>
      </w:r>
      <w:bookmarkEnd w:id="0"/>
      <w:r>
        <w:rPr>
          <w:rFonts w:hint="eastAsia"/>
          <w:color w:val="000000"/>
          <w:sz w:val="28"/>
          <w:szCs w:val="28"/>
          <w:lang w:val="en-US" w:eastAsia="zh-CN"/>
        </w:rPr>
        <w:t>C</w:t>
      </w:r>
    </w:p>
    <w:p>
      <w:pPr>
        <w:pStyle w:val="6"/>
        <w:widowControl/>
        <w:wordWrap/>
        <w:adjustRightInd/>
        <w:snapToGrid/>
        <w:spacing w:before="200" w:after="200" w:line="400" w:lineRule="exact"/>
        <w:ind w:left="0" w:leftChars="0" w:right="0" w:firstLine="0" w:firstLineChars="0"/>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特种设备作业人员</w:t>
      </w:r>
      <w:r>
        <w:rPr>
          <w:rFonts w:hint="eastAsia" w:ascii="黑体" w:hAnsi="黑体" w:eastAsia="黑体" w:cs="黑体"/>
          <w:sz w:val="32"/>
          <w:szCs w:val="32"/>
          <w:lang w:eastAsia="zh-CN"/>
        </w:rPr>
        <w:t>资格</w:t>
      </w:r>
      <w:r>
        <w:rPr>
          <w:rFonts w:hint="eastAsia" w:ascii="黑体" w:hAnsi="黑体" w:eastAsia="黑体" w:cs="黑体"/>
          <w:sz w:val="32"/>
          <w:szCs w:val="32"/>
        </w:rPr>
        <w:t>复审申请表</w:t>
      </w:r>
      <w:r>
        <w:rPr>
          <w:rFonts w:hint="eastAsia" w:hAnsi="黑体" w:cs="黑体"/>
          <w:sz w:val="32"/>
          <w:szCs w:val="32"/>
          <w:lang w:eastAsia="zh-CN"/>
        </w:rPr>
        <w:t>（样表）</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16"/>
        <w:gridCol w:w="2414"/>
        <w:gridCol w:w="1725"/>
        <w:gridCol w:w="169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p>
        </w:tc>
        <w:tc>
          <w:tcPr>
            <w:tcW w:w="2414" w:type="dxa"/>
            <w:vAlign w:val="center"/>
          </w:tcPr>
          <w:p>
            <w:pPr>
              <w:jc w:val="center"/>
            </w:pPr>
            <w:r>
              <w:rPr>
                <w:rFonts w:hint="eastAsia" w:ascii="仿宋_GB2312" w:eastAsia="仿宋_GB2312"/>
                <w:i/>
                <w:iCs/>
                <w:color w:val="FF0000"/>
                <w:sz w:val="21"/>
                <w:szCs w:val="21"/>
                <w:lang w:eastAsia="zh-CN"/>
              </w:rPr>
              <w:t>与身份证及证书一致</w:t>
            </w:r>
          </w:p>
        </w:tc>
        <w:tc>
          <w:tcPr>
            <w:tcW w:w="1725" w:type="dxa"/>
            <w:vAlign w:val="center"/>
          </w:tcPr>
          <w:p>
            <w:pPr>
              <w:jc w:val="center"/>
            </w:pP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tc>
        <w:tc>
          <w:tcPr>
            <w:tcW w:w="1695" w:type="dxa"/>
            <w:vAlign w:val="center"/>
          </w:tcPr>
          <w:p>
            <w:pPr>
              <w:jc w:val="center"/>
            </w:pPr>
          </w:p>
        </w:tc>
        <w:tc>
          <w:tcPr>
            <w:tcW w:w="1878" w:type="dxa"/>
            <w:vMerge w:val="restart"/>
            <w:vAlign w:val="center"/>
          </w:tcPr>
          <w:p>
            <w:pPr>
              <w:jc w:val="center"/>
              <w:rPr>
                <w:sz w:val="24"/>
                <w:szCs w:val="24"/>
              </w:rPr>
            </w:pPr>
            <w:r>
              <w:rPr>
                <w:rFonts w:hint="eastAsia" w:ascii="宋体" w:hAnsi="宋体" w:eastAsia="宋体" w:cs="宋体"/>
                <w:sz w:val="24"/>
                <w:szCs w:val="24"/>
              </w:rPr>
              <w:t>（</w:t>
            </w:r>
            <w:r>
              <w:rPr>
                <w:rFonts w:hint="eastAsia" w:ascii="宋体" w:hAnsi="宋体" w:cs="宋体"/>
                <w:sz w:val="24"/>
                <w:szCs w:val="24"/>
                <w:lang w:eastAsia="zh-CN"/>
              </w:rPr>
              <w:t>近期</w:t>
            </w:r>
            <w:r>
              <w:rPr>
                <w:rFonts w:hint="eastAsia" w:ascii="宋体" w:hAnsi="宋体" w:cs="宋体"/>
                <w:sz w:val="24"/>
                <w:szCs w:val="24"/>
                <w:lang w:val="en-US" w:eastAsia="zh-CN"/>
              </w:rPr>
              <w:t>2寸正面免冠白底彩色</w:t>
            </w: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通信地址</w:t>
            </w:r>
          </w:p>
        </w:tc>
        <w:tc>
          <w:tcPr>
            <w:tcW w:w="5834" w:type="dxa"/>
            <w:gridSpan w:val="3"/>
            <w:vAlign w:val="center"/>
          </w:tcPr>
          <w:p>
            <w:pPr>
              <w:jc w:val="left"/>
            </w:pPr>
            <w:r>
              <w:rPr>
                <w:rFonts w:hint="eastAsia" w:ascii="仿宋_GB2312" w:eastAsia="仿宋_GB2312"/>
                <w:i/>
                <w:iCs/>
                <w:color w:val="FF0000"/>
                <w:sz w:val="21"/>
                <w:szCs w:val="21"/>
                <w:lang w:eastAsia="zh-CN"/>
              </w:rPr>
              <w:t>北京通信地址</w:t>
            </w: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cs="宋体"/>
                <w:sz w:val="24"/>
                <w:szCs w:val="24"/>
                <w:lang w:eastAsia="zh-CN"/>
              </w:rPr>
              <w:t>文化程度</w:t>
            </w:r>
          </w:p>
        </w:tc>
        <w:tc>
          <w:tcPr>
            <w:tcW w:w="2414" w:type="dxa"/>
            <w:vAlign w:val="center"/>
          </w:tcPr>
          <w:p>
            <w:pPr>
              <w:snapToGrid w:val="0"/>
              <w:jc w:val="left"/>
              <w:rPr>
                <w:rFonts w:hint="eastAsia" w:ascii="仿宋_GB2312" w:eastAsia="仿宋_GB2312"/>
                <w:i/>
                <w:iCs/>
                <w:color w:val="FF0000"/>
                <w:sz w:val="21"/>
                <w:szCs w:val="21"/>
                <w:lang w:eastAsia="zh-CN"/>
              </w:rPr>
            </w:pPr>
            <w:r>
              <w:rPr>
                <w:rFonts w:hint="eastAsia" w:ascii="仿宋_GB2312" w:eastAsia="仿宋_GB2312"/>
                <w:i/>
                <w:iCs/>
                <w:color w:val="FF0000"/>
                <w:sz w:val="21"/>
                <w:szCs w:val="21"/>
                <w:lang w:eastAsia="zh-CN"/>
              </w:rPr>
              <w:t>管理类最低高中</w:t>
            </w:r>
          </w:p>
          <w:p>
            <w:pPr>
              <w:jc w:val="left"/>
            </w:pPr>
            <w:r>
              <w:rPr>
                <w:rFonts w:hint="eastAsia" w:ascii="仿宋_GB2312" w:eastAsia="仿宋_GB2312"/>
                <w:i/>
                <w:iCs/>
                <w:color w:val="FF0000"/>
                <w:sz w:val="21"/>
                <w:szCs w:val="21"/>
                <w:lang w:eastAsia="zh-CN"/>
              </w:rPr>
              <w:t>操作类最低初中</w:t>
            </w:r>
          </w:p>
        </w:tc>
        <w:tc>
          <w:tcPr>
            <w:tcW w:w="1725" w:type="dxa"/>
            <w:vAlign w:val="center"/>
          </w:tcPr>
          <w:p>
            <w:pPr>
              <w:snapToGrid w:val="0"/>
              <w:jc w:val="center"/>
              <w:rPr>
                <w:rFonts w:hint="eastAsia" w:eastAsia="宋体"/>
                <w:lang w:eastAsia="zh-CN"/>
              </w:rPr>
            </w:pPr>
            <w:r>
              <w:rPr>
                <w:rFonts w:hint="eastAsia" w:ascii="宋体" w:hAnsi="宋体" w:cs="宋体"/>
                <w:sz w:val="24"/>
                <w:szCs w:val="24"/>
                <w:lang w:val="en-US" w:eastAsia="zh-CN"/>
              </w:rPr>
              <w:t>政治面貌</w:t>
            </w:r>
          </w:p>
        </w:tc>
        <w:tc>
          <w:tcPr>
            <w:tcW w:w="1695" w:type="dxa"/>
            <w:vAlign w:val="center"/>
          </w:tcPr>
          <w:p>
            <w:pPr>
              <w:jc w:val="left"/>
              <w:rPr>
                <w:rFonts w:hint="default"/>
                <w:lang w:val="en-US"/>
              </w:rPr>
            </w:pPr>
            <w:r>
              <w:rPr>
                <w:rFonts w:hint="eastAsia" w:ascii="仿宋_GB2312" w:eastAsia="仿宋_GB2312"/>
                <w:i/>
                <w:iCs/>
                <w:color w:val="FF0000"/>
                <w:lang w:val="en-US" w:eastAsia="zh-CN"/>
              </w:rPr>
              <w:t>申请人政治面貌</w:t>
            </w: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身份</w:t>
            </w:r>
            <w:r>
              <w:rPr>
                <w:rFonts w:hint="eastAsia" w:ascii="宋体" w:hAnsi="宋体" w:cs="宋体"/>
                <w:sz w:val="24"/>
                <w:szCs w:val="24"/>
                <w:lang w:eastAsia="zh-CN"/>
              </w:rPr>
              <w:t>证件</w:t>
            </w:r>
            <w:r>
              <w:rPr>
                <w:rFonts w:hint="eastAsia" w:ascii="宋体" w:hAnsi="宋体" w:eastAsia="宋体" w:cs="宋体"/>
                <w:sz w:val="24"/>
                <w:szCs w:val="24"/>
              </w:rPr>
              <w:t>号</w:t>
            </w:r>
          </w:p>
        </w:tc>
        <w:tc>
          <w:tcPr>
            <w:tcW w:w="2414" w:type="dxa"/>
            <w:vAlign w:val="center"/>
          </w:tcPr>
          <w:p>
            <w:pPr>
              <w:jc w:val="left"/>
            </w:pPr>
            <w:r>
              <w:rPr>
                <w:rFonts w:hint="eastAsia" w:ascii="仿宋_GB2312" w:eastAsia="仿宋_GB2312"/>
                <w:i/>
                <w:iCs/>
                <w:color w:val="FF0000"/>
                <w:sz w:val="21"/>
                <w:szCs w:val="21"/>
                <w:lang w:eastAsia="zh-CN"/>
              </w:rPr>
              <w:t>与身份证及证书一致</w:t>
            </w:r>
          </w:p>
        </w:tc>
        <w:tc>
          <w:tcPr>
            <w:tcW w:w="1725" w:type="dxa"/>
            <w:vAlign w:val="center"/>
          </w:tcPr>
          <w:p>
            <w:pPr>
              <w:snapToGrid w:val="0"/>
              <w:jc w:val="center"/>
            </w:pPr>
            <w:r>
              <w:rPr>
                <w:rFonts w:hint="eastAsia" w:ascii="宋体" w:hAnsi="宋体" w:eastAsia="宋体" w:cs="宋体"/>
                <w:sz w:val="24"/>
                <w:szCs w:val="24"/>
              </w:rPr>
              <w:t>联系电话</w:t>
            </w:r>
          </w:p>
        </w:tc>
        <w:tc>
          <w:tcPr>
            <w:tcW w:w="1695" w:type="dxa"/>
            <w:vAlign w:val="center"/>
          </w:tcPr>
          <w:p>
            <w:pPr>
              <w:jc w:val="left"/>
            </w:pPr>
            <w:r>
              <w:rPr>
                <w:rFonts w:hint="eastAsia" w:ascii="仿宋_GB2312" w:eastAsia="仿宋_GB2312"/>
                <w:i/>
                <w:iCs/>
                <w:color w:val="FF0000"/>
                <w:lang w:eastAsia="zh-CN"/>
              </w:rPr>
              <w:t>北京有效电话</w:t>
            </w: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26" w:type="dxa"/>
            <w:gridSpan w:val="2"/>
            <w:vAlign w:val="center"/>
          </w:tcPr>
          <w:p>
            <w:pPr>
              <w:snapToGrid w:val="0"/>
              <w:jc w:val="center"/>
            </w:pPr>
            <w:r>
              <w:rPr>
                <w:rFonts w:hint="eastAsia" w:ascii="宋体" w:hAnsi="宋体" w:eastAsia="宋体" w:cs="宋体"/>
                <w:sz w:val="24"/>
                <w:szCs w:val="24"/>
              </w:rPr>
              <w:t>复审作业</w:t>
            </w:r>
            <w:r>
              <w:rPr>
                <w:rFonts w:hint="eastAsia" w:ascii="宋体" w:hAnsi="宋体" w:cs="宋体"/>
                <w:sz w:val="24"/>
                <w:szCs w:val="24"/>
                <w:lang w:eastAsia="zh-CN"/>
              </w:rPr>
              <w:t>项目</w:t>
            </w:r>
          </w:p>
        </w:tc>
        <w:tc>
          <w:tcPr>
            <w:tcW w:w="2414" w:type="dxa"/>
            <w:vAlign w:val="center"/>
          </w:tcPr>
          <w:p>
            <w:pPr>
              <w:jc w:val="both"/>
            </w:pPr>
            <w:r>
              <w:rPr>
                <w:rFonts w:hint="eastAsia" w:ascii="仿宋_GB2312" w:eastAsia="仿宋_GB2312"/>
                <w:i/>
                <w:iCs/>
                <w:color w:val="FF0000"/>
                <w:sz w:val="21"/>
                <w:szCs w:val="21"/>
                <w:lang w:eastAsia="zh-CN"/>
              </w:rPr>
              <w:t>复审作业项目全称</w:t>
            </w:r>
          </w:p>
        </w:tc>
        <w:tc>
          <w:tcPr>
            <w:tcW w:w="1725" w:type="dxa"/>
            <w:vAlign w:val="center"/>
          </w:tcPr>
          <w:p>
            <w:pPr>
              <w:snapToGrid w:val="0"/>
              <w:jc w:val="center"/>
            </w:pPr>
            <w:r>
              <w:rPr>
                <w:rFonts w:hint="eastAsia" w:ascii="宋体" w:hAnsi="宋体" w:eastAsia="宋体" w:cs="宋体"/>
                <w:sz w:val="24"/>
                <w:szCs w:val="24"/>
              </w:rPr>
              <w:t>复审项目代号</w:t>
            </w:r>
          </w:p>
        </w:tc>
        <w:tc>
          <w:tcPr>
            <w:tcW w:w="3573" w:type="dxa"/>
            <w:gridSpan w:val="2"/>
            <w:vAlign w:val="center"/>
          </w:tcPr>
          <w:p>
            <w:pPr>
              <w:jc w:val="left"/>
            </w:pPr>
            <w:r>
              <w:rPr>
                <w:rFonts w:hint="eastAsia" w:ascii="仿宋_GB2312" w:eastAsia="仿宋_GB2312"/>
                <w:i/>
                <w:iCs/>
                <w:color w:val="FF0000"/>
                <w:sz w:val="21"/>
                <w:szCs w:val="21"/>
                <w:lang w:eastAsia="zh-CN"/>
              </w:rPr>
              <w:t>证书中复</w:t>
            </w:r>
            <w:bookmarkStart w:id="1" w:name="_GoBack"/>
            <w:bookmarkEnd w:id="1"/>
            <w:r>
              <w:rPr>
                <w:rFonts w:hint="eastAsia" w:ascii="仿宋_GB2312" w:eastAsia="仿宋_GB2312"/>
                <w:i/>
                <w:iCs/>
                <w:color w:val="FF0000"/>
                <w:sz w:val="21"/>
                <w:szCs w:val="21"/>
                <w:lang w:eastAsia="zh-CN"/>
              </w:rPr>
              <w:t>审项目对应的代号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证件编号</w:t>
            </w:r>
          </w:p>
        </w:tc>
        <w:tc>
          <w:tcPr>
            <w:tcW w:w="2414" w:type="dxa"/>
            <w:vAlign w:val="center"/>
          </w:tcPr>
          <w:p>
            <w:pPr>
              <w:jc w:val="left"/>
            </w:pPr>
            <w:r>
              <w:rPr>
                <w:rFonts w:hint="eastAsia" w:ascii="仿宋_GB2312" w:eastAsia="仿宋_GB2312"/>
                <w:i/>
                <w:iCs/>
                <w:color w:val="FF0000"/>
                <w:sz w:val="21"/>
                <w:szCs w:val="21"/>
                <w:lang w:eastAsia="zh-CN"/>
              </w:rPr>
              <w:t>填写身份证号</w:t>
            </w:r>
          </w:p>
        </w:tc>
        <w:tc>
          <w:tcPr>
            <w:tcW w:w="1725" w:type="dxa"/>
            <w:vAlign w:val="center"/>
          </w:tcPr>
          <w:p>
            <w:pPr>
              <w:snapToGrid w:val="0"/>
              <w:jc w:val="center"/>
            </w:pPr>
            <w:r>
              <w:rPr>
                <w:rFonts w:hint="eastAsia" w:ascii="宋体" w:hAnsi="宋体" w:eastAsia="宋体" w:cs="宋体"/>
                <w:sz w:val="24"/>
                <w:szCs w:val="24"/>
              </w:rPr>
              <w:t>首次</w:t>
            </w:r>
            <w:r>
              <w:rPr>
                <w:rFonts w:hint="eastAsia" w:ascii="宋体" w:hAnsi="宋体" w:cs="宋体"/>
                <w:sz w:val="24"/>
                <w:szCs w:val="24"/>
                <w:lang w:eastAsia="zh-CN"/>
              </w:rPr>
              <w:t>发证</w:t>
            </w:r>
            <w:r>
              <w:rPr>
                <w:rFonts w:hint="eastAsia" w:ascii="宋体" w:hAnsi="宋体" w:eastAsia="宋体" w:cs="宋体"/>
                <w:sz w:val="24"/>
                <w:szCs w:val="24"/>
              </w:rPr>
              <w:t>日期</w:t>
            </w:r>
          </w:p>
        </w:tc>
        <w:tc>
          <w:tcPr>
            <w:tcW w:w="3573" w:type="dxa"/>
            <w:gridSpan w:val="2"/>
            <w:vAlign w:val="center"/>
          </w:tcPr>
          <w:p>
            <w:pPr>
              <w:jc w:val="left"/>
            </w:pPr>
            <w:r>
              <w:rPr>
                <w:rFonts w:hint="eastAsia" w:ascii="仿宋_GB2312" w:eastAsia="仿宋_GB2312"/>
                <w:i/>
                <w:iCs/>
                <w:color w:val="FF0000"/>
                <w:sz w:val="21"/>
                <w:szCs w:val="21"/>
                <w:lang w:eastAsia="zh-CN"/>
              </w:rPr>
              <w:t>证书中最早的日期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用人单位</w:t>
            </w:r>
          </w:p>
        </w:tc>
        <w:tc>
          <w:tcPr>
            <w:tcW w:w="7712" w:type="dxa"/>
            <w:gridSpan w:val="4"/>
            <w:vAlign w:val="center"/>
          </w:tcPr>
          <w:p>
            <w:pPr>
              <w:jc w:val="left"/>
            </w:pPr>
            <w:r>
              <w:rPr>
                <w:rFonts w:hint="eastAsia" w:ascii="仿宋_GB2312" w:eastAsia="仿宋_GB2312"/>
                <w:i/>
                <w:iCs/>
                <w:color w:val="FF0000"/>
                <w:sz w:val="21"/>
                <w:szCs w:val="21"/>
                <w:lang w:eastAsia="zh-CN"/>
              </w:rPr>
              <w:t>填写北京工作单位全称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单位地址</w:t>
            </w:r>
          </w:p>
        </w:tc>
        <w:tc>
          <w:tcPr>
            <w:tcW w:w="7712" w:type="dxa"/>
            <w:gridSpan w:val="4"/>
            <w:vAlign w:val="center"/>
          </w:tcPr>
          <w:p>
            <w:pPr>
              <w:jc w:val="left"/>
            </w:pPr>
            <w:r>
              <w:rPr>
                <w:rFonts w:hint="eastAsia" w:ascii="仿宋_GB2312" w:eastAsia="仿宋_GB2312"/>
                <w:i/>
                <w:iCs/>
                <w:color w:val="FF0000"/>
                <w:sz w:val="21"/>
                <w:szCs w:val="21"/>
                <w:lang w:eastAsia="zh-CN"/>
              </w:rPr>
              <w:t>填写北京工作单位对应地址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单位联系人</w:t>
            </w:r>
          </w:p>
        </w:tc>
        <w:tc>
          <w:tcPr>
            <w:tcW w:w="2414" w:type="dxa"/>
            <w:vAlign w:val="center"/>
          </w:tcPr>
          <w:p>
            <w:pPr>
              <w:jc w:val="left"/>
            </w:pPr>
            <w:r>
              <w:rPr>
                <w:rFonts w:hint="eastAsia" w:ascii="仿宋_GB2312" w:eastAsia="仿宋_GB2312"/>
                <w:i/>
                <w:iCs/>
                <w:color w:val="FF0000"/>
                <w:sz w:val="24"/>
                <w:szCs w:val="24"/>
                <w:lang w:eastAsia="zh-CN"/>
              </w:rPr>
              <w:t>单位主管人姓名</w:t>
            </w:r>
          </w:p>
        </w:tc>
        <w:tc>
          <w:tcPr>
            <w:tcW w:w="1725" w:type="dxa"/>
            <w:vAlign w:val="center"/>
          </w:tcPr>
          <w:p>
            <w:pPr>
              <w:jc w:val="center"/>
            </w:pPr>
            <w:r>
              <w:rPr>
                <w:rFonts w:hint="eastAsia" w:ascii="宋体" w:hAnsi="宋体" w:eastAsia="宋体" w:cs="宋体"/>
                <w:sz w:val="24"/>
                <w:szCs w:val="24"/>
              </w:rPr>
              <w:t>联系电话</w:t>
            </w:r>
          </w:p>
        </w:tc>
        <w:tc>
          <w:tcPr>
            <w:tcW w:w="3573" w:type="dxa"/>
            <w:gridSpan w:val="2"/>
            <w:vAlign w:val="center"/>
          </w:tcPr>
          <w:p>
            <w:pPr>
              <w:jc w:val="left"/>
            </w:pPr>
            <w:r>
              <w:rPr>
                <w:rFonts w:hint="eastAsia" w:ascii="仿宋_GB2312" w:eastAsia="仿宋_GB2312"/>
                <w:i/>
                <w:iCs/>
                <w:color w:val="FF0000"/>
                <w:sz w:val="24"/>
                <w:szCs w:val="24"/>
                <w:lang w:eastAsia="zh-CN"/>
              </w:rPr>
              <w:t>单位主管人电话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710" w:type="dxa"/>
            <w:textDirection w:val="tbLrV"/>
            <w:vAlign w:val="center"/>
          </w:tcPr>
          <w:p>
            <w:pPr>
              <w:ind w:left="113" w:right="113"/>
              <w:jc w:val="center"/>
              <w:rPr>
                <w:sz w:val="24"/>
                <w:szCs w:val="24"/>
              </w:rPr>
            </w:pPr>
            <w:r>
              <w:rPr>
                <w:rFonts w:hint="eastAsia" w:ascii="宋体" w:hAnsi="宋体" w:cs="宋体"/>
                <w:sz w:val="24"/>
                <w:szCs w:val="24"/>
                <w:lang w:eastAsia="zh-CN"/>
              </w:rPr>
              <w:t>持</w:t>
            </w:r>
            <w:r>
              <w:rPr>
                <w:rFonts w:hint="eastAsia" w:ascii="宋体" w:hAnsi="宋体" w:cs="宋体"/>
                <w:sz w:val="24"/>
                <w:szCs w:val="24"/>
                <w:lang w:val="en-US" w:eastAsia="zh-CN"/>
              </w:rPr>
              <w:t xml:space="preserve"> </w:t>
            </w:r>
            <w:r>
              <w:rPr>
                <w:rFonts w:hint="eastAsia" w:ascii="宋体" w:hAnsi="宋体" w:cs="宋体"/>
                <w:sz w:val="24"/>
                <w:szCs w:val="24"/>
                <w:lang w:eastAsia="zh-CN"/>
              </w:rPr>
              <w:t>证</w:t>
            </w:r>
            <w:r>
              <w:rPr>
                <w:rFonts w:hint="eastAsia" w:ascii="宋体" w:hAnsi="宋体" w:cs="宋体"/>
                <w:sz w:val="24"/>
                <w:szCs w:val="24"/>
                <w:lang w:val="en-US" w:eastAsia="zh-CN"/>
              </w:rPr>
              <w:t xml:space="preserve"> </w:t>
            </w:r>
            <w:r>
              <w:rPr>
                <w:rFonts w:hint="eastAsia" w:ascii="宋体" w:hAnsi="宋体" w:cs="宋体"/>
                <w:sz w:val="24"/>
                <w:szCs w:val="24"/>
                <w:lang w:eastAsia="zh-CN"/>
              </w:rPr>
              <w:t>期</w:t>
            </w:r>
            <w:r>
              <w:rPr>
                <w:rFonts w:hint="eastAsia" w:ascii="宋体" w:hAnsi="宋体" w:cs="宋体"/>
                <w:sz w:val="24"/>
                <w:szCs w:val="24"/>
                <w:lang w:val="en-US" w:eastAsia="zh-CN"/>
              </w:rPr>
              <w:t xml:space="preserve"> </w:t>
            </w:r>
            <w:r>
              <w:rPr>
                <w:rFonts w:hint="eastAsia" w:ascii="宋体" w:hAnsi="宋体" w:cs="宋体"/>
                <w:sz w:val="24"/>
                <w:szCs w:val="24"/>
                <w:lang w:eastAsia="zh-CN"/>
              </w:rPr>
              <w:t>间</w:t>
            </w:r>
            <w:r>
              <w:rPr>
                <w:rFonts w:hint="eastAsia" w:ascii="宋体" w:hAnsi="宋体" w:cs="宋体"/>
                <w:sz w:val="24"/>
                <w:szCs w:val="24"/>
                <w:lang w:val="en-US" w:eastAsia="zh-CN"/>
              </w:rPr>
              <w:t xml:space="preserve"> </w:t>
            </w:r>
            <w:r>
              <w:rPr>
                <w:rFonts w:hint="eastAsia" w:ascii="宋体" w:hAnsi="宋体" w:cs="宋体"/>
                <w:sz w:val="24"/>
                <w:szCs w:val="24"/>
                <w:lang w:eastAsia="zh-CN"/>
              </w:rPr>
              <w:t>作</w:t>
            </w:r>
            <w:r>
              <w:rPr>
                <w:rFonts w:hint="eastAsia" w:ascii="宋体" w:hAnsi="宋体" w:cs="宋体"/>
                <w:sz w:val="24"/>
                <w:szCs w:val="24"/>
                <w:lang w:val="en-US" w:eastAsia="zh-CN"/>
              </w:rPr>
              <w:t xml:space="preserve"> </w:t>
            </w:r>
            <w:r>
              <w:rPr>
                <w:rFonts w:hint="eastAsia" w:ascii="宋体" w:hAnsi="宋体" w:cs="宋体"/>
                <w:sz w:val="24"/>
                <w:szCs w:val="24"/>
                <w:lang w:eastAsia="zh-CN"/>
              </w:rPr>
              <w:t>业</w:t>
            </w:r>
            <w:r>
              <w:rPr>
                <w:rFonts w:hint="eastAsia" w:ascii="宋体" w:hAnsi="宋体" w:cs="宋体"/>
                <w:sz w:val="24"/>
                <w:szCs w:val="24"/>
                <w:lang w:val="en-US" w:eastAsia="zh-CN"/>
              </w:rPr>
              <w:t xml:space="preserve"> </w:t>
            </w:r>
            <w:r>
              <w:rPr>
                <w:rFonts w:hint="eastAsia" w:ascii="宋体" w:hAnsi="宋体" w:cs="宋体"/>
                <w:sz w:val="24"/>
                <w:szCs w:val="24"/>
                <w:lang w:eastAsia="zh-CN"/>
              </w:rPr>
              <w:t>经</w:t>
            </w:r>
            <w:r>
              <w:rPr>
                <w:rFonts w:hint="eastAsia" w:ascii="宋体" w:hAnsi="宋体" w:cs="宋体"/>
                <w:sz w:val="24"/>
                <w:szCs w:val="24"/>
                <w:lang w:val="en-US" w:eastAsia="zh-CN"/>
              </w:rPr>
              <w:t xml:space="preserve"> </w:t>
            </w:r>
            <w:r>
              <w:rPr>
                <w:rFonts w:hint="eastAsia" w:ascii="宋体" w:hAnsi="宋体" w:cs="宋体"/>
                <w:sz w:val="24"/>
                <w:szCs w:val="24"/>
                <w:lang w:eastAsia="zh-CN"/>
              </w:rPr>
              <w:t>历</w:t>
            </w:r>
          </w:p>
        </w:tc>
        <w:tc>
          <w:tcPr>
            <w:tcW w:w="8928" w:type="dxa"/>
            <w:gridSpan w:val="5"/>
            <w:vAlign w:val="center"/>
          </w:tcPr>
          <w:p>
            <w:pPr>
              <w:widowControl w:val="0"/>
              <w:wordWrap/>
              <w:adjustRightInd/>
              <w:snapToGrid w:val="0"/>
              <w:spacing w:after="313" w:afterLines="100" w:line="240" w:lineRule="auto"/>
              <w:ind w:left="0" w:leftChars="0" w:right="0" w:firstLine="0" w:firstLineChars="0"/>
              <w:jc w:val="center"/>
              <w:textAlignment w:val="auto"/>
              <w:outlineLvl w:val="9"/>
              <w:rPr>
                <w:rFonts w:hint="eastAsia" w:ascii="仿宋_GB2312" w:eastAsia="仿宋_GB2312"/>
                <w:i/>
                <w:iCs/>
                <w:color w:val="FF0000"/>
                <w:sz w:val="28"/>
                <w:szCs w:val="28"/>
                <w:lang w:eastAsia="zh-CN"/>
              </w:rPr>
            </w:pPr>
            <w:r>
              <w:rPr>
                <w:rFonts w:hint="eastAsia" w:ascii="仿宋_GB2312" w:eastAsia="仿宋_GB2312"/>
                <w:i w:val="0"/>
                <w:iCs w:val="0"/>
                <w:color w:val="auto"/>
                <w:sz w:val="28"/>
                <w:szCs w:val="28"/>
                <w:lang w:eastAsia="zh-CN"/>
              </w:rPr>
              <w:t>从</w:t>
            </w:r>
            <w:r>
              <w:rPr>
                <w:rFonts w:hint="eastAsia" w:ascii="仿宋_GB2312" w:eastAsia="仿宋_GB2312"/>
                <w:i/>
                <w:iCs/>
                <w:color w:val="FF0000"/>
                <w:sz w:val="21"/>
                <w:szCs w:val="21"/>
                <w:u w:val="single" w:color="auto"/>
                <w:lang w:eastAsia="zh-CN"/>
              </w:rPr>
              <w:t>哪年</w:t>
            </w:r>
            <w:r>
              <w:rPr>
                <w:rFonts w:hint="eastAsia" w:ascii="仿宋_GB2312" w:eastAsia="仿宋_GB2312"/>
                <w:i w:val="0"/>
                <w:iCs w:val="0"/>
                <w:color w:val="auto"/>
                <w:sz w:val="28"/>
                <w:szCs w:val="28"/>
                <w:lang w:eastAsia="zh-CN"/>
              </w:rPr>
              <w:t>至今在</w:t>
            </w:r>
            <w:r>
              <w:rPr>
                <w:rFonts w:hint="eastAsia" w:ascii="仿宋_GB2312" w:eastAsia="仿宋_GB2312"/>
                <w:i/>
                <w:iCs/>
                <w:color w:val="FF0000"/>
                <w:sz w:val="21"/>
                <w:szCs w:val="21"/>
                <w:u w:val="single" w:color="auto"/>
                <w:lang w:eastAsia="zh-CN"/>
              </w:rPr>
              <w:t>北京工作单位全称</w:t>
            </w:r>
            <w:r>
              <w:rPr>
                <w:rFonts w:hint="eastAsia" w:ascii="仿宋_GB2312" w:eastAsia="仿宋_GB2312"/>
                <w:i/>
                <w:iCs/>
                <w:color w:val="FF0000"/>
                <w:sz w:val="28"/>
                <w:szCs w:val="28"/>
                <w:lang w:eastAsia="zh-CN"/>
              </w:rPr>
              <w:t>，</w:t>
            </w:r>
            <w:r>
              <w:rPr>
                <w:rFonts w:hint="eastAsia" w:ascii="仿宋_GB2312" w:eastAsia="仿宋_GB2312"/>
                <w:i w:val="0"/>
                <w:iCs w:val="0"/>
                <w:color w:val="auto"/>
                <w:sz w:val="28"/>
                <w:szCs w:val="28"/>
                <w:lang w:eastAsia="zh-CN"/>
              </w:rPr>
              <w:t>从事本项目相关工作。</w:t>
            </w:r>
          </w:p>
          <w:p>
            <w:pPr>
              <w:snapToGrid w:val="0"/>
              <w:jc w:val="center"/>
              <w:rPr>
                <w:rFonts w:hint="eastAsia" w:ascii="仿宋_GB2312" w:eastAsia="仿宋_GB2312"/>
                <w:i/>
                <w:iCs/>
                <w:color w:val="FF0000"/>
                <w:sz w:val="28"/>
                <w:szCs w:val="28"/>
                <w:lang w:eastAsia="zh-CN"/>
              </w:rPr>
            </w:pPr>
            <w:r>
              <w:rPr>
                <w:rFonts w:hint="eastAsia" w:ascii="仿宋_GB2312" w:eastAsia="仿宋_GB2312"/>
                <w:i/>
                <w:iCs/>
                <w:color w:val="FF0000"/>
                <w:sz w:val="21"/>
                <w:szCs w:val="21"/>
                <w:lang w:eastAsia="zh-CN"/>
              </w:rPr>
              <w:t>（工作经历中</w:t>
            </w:r>
            <w:r>
              <w:rPr>
                <w:rFonts w:hint="eastAsia" w:ascii="仿宋_GB2312" w:eastAsia="仿宋_GB2312"/>
                <w:i/>
                <w:iCs/>
                <w:color w:val="FF0000"/>
                <w:sz w:val="21"/>
                <w:szCs w:val="21"/>
                <w:u w:val="none" w:color="auto"/>
                <w:lang w:eastAsia="zh-CN"/>
              </w:rPr>
              <w:t>作业时间连续中断不可超过一年</w:t>
            </w:r>
            <w:r>
              <w:rPr>
                <w:rFonts w:hint="eastAsia" w:ascii="仿宋_GB2312" w:eastAsia="仿宋_GB2312"/>
                <w:i/>
                <w:iCs/>
                <w:color w:val="FF0000"/>
                <w:sz w:val="21"/>
                <w:szCs w:val="21"/>
                <w:lang w:eastAsia="zh-CN"/>
              </w:rPr>
              <w:t>）</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10" w:type="dxa"/>
            <w:textDirection w:val="tbLrV"/>
            <w:vAlign w:val="center"/>
          </w:tcPr>
          <w:p>
            <w:pPr>
              <w:ind w:left="113" w:right="113"/>
              <w:jc w:val="left"/>
              <w:rPr>
                <w:sz w:val="24"/>
                <w:szCs w:val="24"/>
              </w:rPr>
            </w:pPr>
            <w:r>
              <w:rPr>
                <w:rFonts w:hint="eastAsia" w:ascii="宋体" w:hAnsi="宋体" w:cs="宋体"/>
                <w:sz w:val="24"/>
                <w:szCs w:val="24"/>
                <w:lang w:eastAsia="zh-CN"/>
              </w:rPr>
              <w:t>复</w:t>
            </w:r>
            <w:r>
              <w:rPr>
                <w:rFonts w:hint="eastAsia" w:ascii="宋体" w:hAnsi="宋体" w:cs="宋体"/>
                <w:sz w:val="24"/>
                <w:szCs w:val="24"/>
                <w:lang w:val="en-US" w:eastAsia="zh-CN"/>
              </w:rPr>
              <w:t xml:space="preserve"> </w:t>
            </w:r>
            <w:r>
              <w:rPr>
                <w:rFonts w:hint="eastAsia" w:ascii="宋体" w:hAnsi="宋体" w:cs="宋体"/>
                <w:sz w:val="24"/>
                <w:szCs w:val="24"/>
                <w:lang w:eastAsia="zh-CN"/>
              </w:rPr>
              <w:t>审</w:t>
            </w:r>
            <w:r>
              <w:rPr>
                <w:rFonts w:hint="eastAsia" w:ascii="宋体" w:hAnsi="宋体" w:cs="宋体"/>
                <w:sz w:val="24"/>
                <w:szCs w:val="24"/>
                <w:lang w:val="en-US" w:eastAsia="zh-CN"/>
              </w:rPr>
              <w:t xml:space="preserve"> </w:t>
            </w:r>
            <w:r>
              <w:rPr>
                <w:rFonts w:hint="eastAsia" w:ascii="宋体" w:hAnsi="宋体" w:cs="宋体"/>
                <w:sz w:val="24"/>
                <w:szCs w:val="24"/>
                <w:lang w:eastAsia="zh-CN"/>
              </w:rPr>
              <w:t>资</w:t>
            </w:r>
            <w:r>
              <w:rPr>
                <w:rFonts w:hint="eastAsia" w:ascii="宋体" w:hAnsi="宋体" w:cs="宋体"/>
                <w:sz w:val="24"/>
                <w:szCs w:val="24"/>
                <w:lang w:val="en-US" w:eastAsia="zh-CN"/>
              </w:rPr>
              <w:t xml:space="preserve"> </w:t>
            </w:r>
            <w:r>
              <w:rPr>
                <w:rFonts w:hint="eastAsia" w:ascii="宋体" w:hAnsi="宋体" w:cs="宋体"/>
                <w:sz w:val="24"/>
                <w:szCs w:val="24"/>
                <w:lang w:eastAsia="zh-CN"/>
              </w:rPr>
              <w:t>料</w:t>
            </w:r>
          </w:p>
        </w:tc>
        <w:tc>
          <w:tcPr>
            <w:tcW w:w="8928" w:type="dxa"/>
            <w:gridSpan w:val="5"/>
            <w:vAlign w:val="center"/>
          </w:tcPr>
          <w:p>
            <w:pPr>
              <w:jc w:val="both"/>
            </w:pPr>
            <w:r>
              <w:rPr>
                <w:rFonts w:hint="eastAsia" w:ascii="微软雅黑" w:hAnsi="微软雅黑" w:eastAsia="微软雅黑" w:cs="微软雅黑"/>
                <w:sz w:val="24"/>
                <w:szCs w:val="24"/>
                <w:lang w:eastAsia="zh-CN"/>
              </w:rPr>
              <w:t>□</w:t>
            </w:r>
            <w:r>
              <w:rPr>
                <w:rFonts w:hint="eastAsia" w:ascii="宋体" w:hAnsi="宋体" w:eastAsia="宋体" w:cs="宋体"/>
                <w:sz w:val="24"/>
                <w:szCs w:val="24"/>
              </w:rPr>
              <w:t>《特种设备</w:t>
            </w:r>
            <w:r>
              <w:rPr>
                <w:rFonts w:hint="eastAsia" w:ascii="宋体" w:hAnsi="宋体" w:cs="宋体"/>
                <w:sz w:val="24"/>
                <w:szCs w:val="24"/>
                <w:lang w:eastAsia="zh-CN"/>
              </w:rPr>
              <w:t>安全管理和</w:t>
            </w:r>
            <w:r>
              <w:rPr>
                <w:rFonts w:hint="eastAsia" w:ascii="宋体" w:hAnsi="宋体" w:eastAsia="宋体" w:cs="宋体"/>
                <w:sz w:val="24"/>
                <w:szCs w:val="24"/>
              </w:rPr>
              <w:t>作业人员证》（原件）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10" w:type="dxa"/>
            <w:vMerge w:val="restart"/>
            <w:textDirection w:val="tbLrV"/>
            <w:vAlign w:val="center"/>
          </w:tcPr>
          <w:p>
            <w:pPr>
              <w:ind w:left="113" w:right="113"/>
              <w:jc w:val="left"/>
              <w:rPr>
                <w:sz w:val="24"/>
                <w:szCs w:val="24"/>
              </w:rPr>
            </w:pPr>
            <w:r>
              <w:rPr>
                <w:rFonts w:hint="eastAsia" w:ascii="宋体" w:hAnsi="宋体" w:cs="宋体"/>
                <w:sz w:val="24"/>
                <w:szCs w:val="24"/>
                <w:lang w:eastAsia="zh-CN"/>
              </w:rPr>
              <w:t>自</w:t>
            </w:r>
            <w:r>
              <w:rPr>
                <w:rFonts w:hint="eastAsia" w:ascii="宋体" w:hAnsi="宋体" w:cs="宋体"/>
                <w:sz w:val="24"/>
                <w:szCs w:val="24"/>
                <w:lang w:val="en-US" w:eastAsia="zh-CN"/>
              </w:rPr>
              <w:t xml:space="preserve"> </w:t>
            </w:r>
            <w:r>
              <w:rPr>
                <w:rFonts w:hint="eastAsia" w:ascii="宋体" w:hAnsi="宋体" w:cs="宋体"/>
                <w:sz w:val="24"/>
                <w:szCs w:val="24"/>
                <w:lang w:eastAsia="zh-CN"/>
              </w:rPr>
              <w:t>我</w:t>
            </w:r>
            <w:r>
              <w:rPr>
                <w:rFonts w:hint="eastAsia" w:ascii="宋体" w:hAnsi="宋体" w:cs="宋体"/>
                <w:sz w:val="24"/>
                <w:szCs w:val="24"/>
                <w:lang w:val="en-US" w:eastAsia="zh-CN"/>
              </w:rPr>
              <w:t xml:space="preserve"> </w:t>
            </w:r>
            <w:r>
              <w:rPr>
                <w:rFonts w:hint="eastAsia" w:ascii="宋体" w:hAnsi="宋体" w:cs="宋体"/>
                <w:sz w:val="24"/>
                <w:szCs w:val="24"/>
                <w:lang w:eastAsia="zh-CN"/>
              </w:rPr>
              <w:t>承</w:t>
            </w:r>
            <w:r>
              <w:rPr>
                <w:rFonts w:hint="eastAsia" w:ascii="宋体" w:hAnsi="宋体" w:cs="宋体"/>
                <w:sz w:val="24"/>
                <w:szCs w:val="24"/>
                <w:lang w:val="en-US" w:eastAsia="zh-CN"/>
              </w:rPr>
              <w:t xml:space="preserve"> </w:t>
            </w:r>
            <w:r>
              <w:rPr>
                <w:rFonts w:hint="eastAsia" w:ascii="宋体" w:hAnsi="宋体" w:cs="宋体"/>
                <w:sz w:val="24"/>
                <w:szCs w:val="24"/>
                <w:lang w:eastAsia="zh-CN"/>
              </w:rPr>
              <w:t>诺</w:t>
            </w:r>
          </w:p>
        </w:tc>
        <w:tc>
          <w:tcPr>
            <w:tcW w:w="8928" w:type="dxa"/>
            <w:gridSpan w:val="5"/>
            <w:vAlign w:val="center"/>
          </w:tcPr>
          <w:p>
            <w:pPr>
              <w:jc w:val="left"/>
            </w:pPr>
            <w:r>
              <w:rPr>
                <w:rFonts w:hint="eastAsia" w:ascii="宋体" w:hAnsi="宋体" w:cs="宋体"/>
                <w:sz w:val="24"/>
                <w:szCs w:val="24"/>
                <w:lang w:eastAsia="zh-CN"/>
              </w:rPr>
              <w:t>持证期间是否发生过</w:t>
            </w:r>
            <w:r>
              <w:rPr>
                <w:rFonts w:hint="eastAsia" w:ascii="宋体" w:hAnsi="宋体" w:eastAsia="宋体" w:cs="宋体"/>
                <w:sz w:val="24"/>
                <w:szCs w:val="24"/>
              </w:rPr>
              <w:t>违章作业</w:t>
            </w:r>
            <w:r>
              <w:rPr>
                <w:rFonts w:hint="eastAsia" w:ascii="宋体" w:hAnsi="宋体" w:cs="宋体"/>
                <w:sz w:val="24"/>
                <w:szCs w:val="24"/>
                <w:lang w:eastAsia="zh-CN"/>
              </w:rPr>
              <w:t>行为和</w:t>
            </w:r>
            <w:r>
              <w:rPr>
                <w:rFonts w:hint="eastAsia" w:ascii="宋体" w:hAnsi="宋体" w:eastAsia="宋体" w:cs="宋体"/>
                <w:sz w:val="24"/>
                <w:szCs w:val="24"/>
              </w:rPr>
              <w:t>责任事故</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未发生过</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发生过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0" w:type="dxa"/>
            <w:vMerge w:val="continue"/>
            <w:textDirection w:val="tbLrV"/>
            <w:vAlign w:val="center"/>
          </w:tcPr>
          <w:p>
            <w:pPr>
              <w:ind w:left="113" w:right="113"/>
              <w:jc w:val="left"/>
              <w:rPr>
                <w:rFonts w:hint="eastAsia" w:ascii="宋体" w:hAnsi="宋体" w:cs="宋体"/>
                <w:sz w:val="24"/>
                <w:szCs w:val="24"/>
                <w:lang w:eastAsia="zh-CN"/>
              </w:rPr>
            </w:pPr>
          </w:p>
        </w:tc>
        <w:tc>
          <w:tcPr>
            <w:tcW w:w="8928" w:type="dxa"/>
            <w:gridSpan w:val="5"/>
            <w:vAlign w:val="center"/>
          </w:tcPr>
          <w:p>
            <w:pPr>
              <w:widowControl w:val="0"/>
              <w:wordWrap/>
              <w:adjustRightInd/>
              <w:snapToGrid w:val="0"/>
              <w:spacing w:before="157" w:beforeLines="50" w:line="240" w:lineRule="auto"/>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复审快开门式压力容器操作项目的申请人是否具有实际快开门容器操作经验：</w:t>
            </w:r>
          </w:p>
          <w:p>
            <w:pPr>
              <w:snapToGrid w:val="0"/>
            </w:pP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是</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638" w:type="dxa"/>
            <w:gridSpan w:val="6"/>
            <w:vAlign w:val="top"/>
          </w:tcPr>
          <w:p>
            <w:pPr>
              <w:snapToGrid w:val="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lang w:eastAsia="zh-CN"/>
              </w:rPr>
              <w:t>本人</w:t>
            </w:r>
            <w:r>
              <w:rPr>
                <w:rFonts w:hint="eastAsia" w:ascii="宋体" w:hAnsi="宋体" w:eastAsia="宋体" w:cs="宋体"/>
                <w:b w:val="0"/>
                <w:bCs w:val="0"/>
                <w:sz w:val="24"/>
                <w:szCs w:val="24"/>
              </w:rPr>
              <w:t>声明：</w:t>
            </w:r>
            <w:r>
              <w:rPr>
                <w:rFonts w:hint="eastAsia" w:ascii="宋体" w:hAnsi="宋体" w:cs="宋体"/>
                <w:b w:val="0"/>
                <w:bCs w:val="0"/>
                <w:spacing w:val="20"/>
                <w:sz w:val="24"/>
                <w:szCs w:val="24"/>
                <w:lang w:eastAsia="zh-CN"/>
              </w:rPr>
              <w:t>以上</w:t>
            </w:r>
            <w:r>
              <w:rPr>
                <w:rFonts w:hint="eastAsia" w:ascii="宋体" w:hAnsi="宋体" w:eastAsia="宋体" w:cs="宋体"/>
                <w:b w:val="0"/>
                <w:bCs w:val="0"/>
                <w:spacing w:val="20"/>
                <w:sz w:val="24"/>
                <w:szCs w:val="24"/>
              </w:rPr>
              <w:t>填写</w:t>
            </w:r>
            <w:r>
              <w:rPr>
                <w:rFonts w:hint="eastAsia" w:ascii="宋体" w:hAnsi="宋体" w:cs="宋体"/>
                <w:b w:val="0"/>
                <w:bCs w:val="0"/>
                <w:spacing w:val="20"/>
                <w:sz w:val="24"/>
                <w:szCs w:val="24"/>
                <w:lang w:eastAsia="zh-CN"/>
              </w:rPr>
              <w:t>信息及所</w:t>
            </w:r>
            <w:r>
              <w:rPr>
                <w:rFonts w:hint="eastAsia" w:ascii="宋体" w:hAnsi="宋体" w:eastAsia="宋体" w:cs="宋体"/>
                <w:b w:val="0"/>
                <w:bCs w:val="0"/>
                <w:spacing w:val="20"/>
                <w:sz w:val="24"/>
                <w:szCs w:val="24"/>
              </w:rPr>
              <w:t>提交的资料</w:t>
            </w:r>
            <w:r>
              <w:rPr>
                <w:rFonts w:hint="eastAsia" w:ascii="宋体" w:hAnsi="宋体" w:cs="宋体"/>
                <w:b w:val="0"/>
                <w:bCs w:val="0"/>
                <w:spacing w:val="20"/>
                <w:sz w:val="24"/>
                <w:szCs w:val="24"/>
                <w:lang w:eastAsia="zh-CN"/>
              </w:rPr>
              <w:t>均合法、</w:t>
            </w:r>
            <w:r>
              <w:rPr>
                <w:rFonts w:hint="eastAsia" w:ascii="宋体" w:hAnsi="宋体" w:eastAsia="宋体" w:cs="宋体"/>
                <w:b w:val="0"/>
                <w:bCs w:val="0"/>
                <w:sz w:val="24"/>
                <w:szCs w:val="24"/>
              </w:rPr>
              <w:t>真实</w:t>
            </w:r>
            <w:r>
              <w:rPr>
                <w:rFonts w:hint="eastAsia" w:ascii="宋体" w:hAnsi="宋体" w:cs="宋体"/>
                <w:b w:val="0"/>
                <w:bCs w:val="0"/>
                <w:sz w:val="24"/>
                <w:szCs w:val="24"/>
                <w:lang w:eastAsia="zh-CN"/>
              </w:rPr>
              <w:t>、有效，并承诺对填写的内容</w:t>
            </w:r>
            <w:r>
              <w:rPr>
                <w:rFonts w:hint="eastAsia" w:ascii="宋体" w:hAnsi="宋体" w:eastAsia="宋体" w:cs="宋体"/>
                <w:b w:val="0"/>
                <w:bCs w:val="0"/>
                <w:sz w:val="24"/>
                <w:szCs w:val="24"/>
              </w:rPr>
              <w:t>负责。</w:t>
            </w:r>
          </w:p>
          <w:p>
            <w:pPr>
              <w:snapToGrid w:val="0"/>
              <w:spacing w:line="200" w:lineRule="exact"/>
              <w:rPr>
                <w:rFonts w:hint="eastAsia" w:ascii="宋体" w:hAnsi="宋体" w:eastAsia="宋体" w:cs="宋体"/>
                <w:b w:val="0"/>
                <w:bCs w:val="0"/>
                <w:sz w:val="24"/>
                <w:szCs w:val="24"/>
              </w:rPr>
            </w:pPr>
          </w:p>
          <w:p>
            <w:pPr>
              <w:snapToGrid w:val="0"/>
              <w:ind w:firstLine="2040" w:firstLineChars="850"/>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pacing w:val="20"/>
                <w:sz w:val="24"/>
                <w:szCs w:val="24"/>
              </w:rPr>
              <w:t>申请人</w:t>
            </w:r>
            <w:r>
              <w:rPr>
                <w:rFonts w:hint="eastAsia" w:ascii="宋体" w:hAnsi="宋体" w:eastAsia="宋体" w:cs="宋体"/>
                <w:b w:val="0"/>
                <w:bCs w:val="0"/>
                <w:spacing w:val="0"/>
                <w:sz w:val="24"/>
                <w:szCs w:val="24"/>
              </w:rPr>
              <w:t>（签字）</w:t>
            </w:r>
            <w:r>
              <w:rPr>
                <w:rFonts w:hint="eastAsia" w:ascii="宋体" w:hAnsi="宋体" w:eastAsia="宋体" w:cs="宋体"/>
                <w:b w:val="0"/>
                <w:bCs w:val="0"/>
                <w:spacing w:val="20"/>
                <w:sz w:val="24"/>
                <w:szCs w:val="24"/>
              </w:rPr>
              <w:t>：</w:t>
            </w:r>
            <w:r>
              <w:rPr>
                <w:rFonts w:hint="eastAsia" w:ascii="仿宋_GB2312" w:eastAsia="仿宋_GB2312"/>
                <w:i/>
                <w:iCs/>
                <w:color w:val="FF0000"/>
                <w:sz w:val="21"/>
                <w:szCs w:val="21"/>
                <w:lang w:val="en-US" w:eastAsia="zh-CN"/>
              </w:rPr>
              <w:t>必须手签申请人姓名</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p>
        </w:tc>
      </w:tr>
    </w:tbl>
    <w:p>
      <w:pPr>
        <w:pStyle w:val="7"/>
        <w:spacing w:line="340" w:lineRule="exact"/>
        <w:ind w:left="0" w:leftChars="0" w:firstLine="0" w:firstLineChars="0"/>
        <w:jc w:val="left"/>
        <w:rPr>
          <w:rFonts w:hint="eastAsia" w:ascii="仿宋_GB2312" w:eastAsia="宋体"/>
          <w:bCs/>
          <w:spacing w:val="20"/>
          <w:sz w:val="18"/>
          <w:szCs w:val="18"/>
          <w:lang w:eastAsia="zh-CN"/>
        </w:rPr>
      </w:pPr>
      <w:r>
        <w:rPr>
          <w:rFonts w:hint="eastAsia" w:ascii="宋体" w:hAnsi="宋体" w:eastAsia="宋体" w:cs="宋体"/>
          <w:bCs/>
          <w:spacing w:val="0"/>
          <w:sz w:val="21"/>
          <w:szCs w:val="21"/>
        </w:rPr>
        <w:t>注：</w:t>
      </w:r>
      <w:r>
        <w:rPr>
          <w:rFonts w:hint="eastAsia" w:ascii="宋体" w:hAnsi="宋体" w:eastAsia="宋体" w:cs="宋体"/>
          <w:bCs/>
          <w:spacing w:val="0"/>
          <w:sz w:val="21"/>
          <w:szCs w:val="21"/>
          <w:lang w:eastAsia="zh-CN"/>
        </w:rPr>
        <w:t>此表仅适用于现场办理特种设备作业人员资格复审使用。</w:t>
      </w:r>
    </w:p>
    <w:p/>
    <w:p/>
    <w:p/>
    <w:sectPr>
      <w:pgSz w:w="11906" w:h="16838"/>
      <w:pgMar w:top="850" w:right="1134" w:bottom="0"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MwMjdiZTMyOTRmNzVjYjFhODYxMzQwZDc1ZGI3Y2EifQ=="/>
  </w:docVars>
  <w:rsids>
    <w:rsidRoot w:val="22894147"/>
    <w:rsid w:val="05CB61D4"/>
    <w:rsid w:val="093E12D4"/>
    <w:rsid w:val="0CEE3F66"/>
    <w:rsid w:val="158131D0"/>
    <w:rsid w:val="1770625B"/>
    <w:rsid w:val="18ED5A95"/>
    <w:rsid w:val="191362BB"/>
    <w:rsid w:val="19FB307D"/>
    <w:rsid w:val="1E345221"/>
    <w:rsid w:val="22894147"/>
    <w:rsid w:val="23CD4E24"/>
    <w:rsid w:val="29920C7D"/>
    <w:rsid w:val="310035BD"/>
    <w:rsid w:val="3B296860"/>
    <w:rsid w:val="3DA624A7"/>
    <w:rsid w:val="40222D55"/>
    <w:rsid w:val="432661D7"/>
    <w:rsid w:val="434F3450"/>
    <w:rsid w:val="4A540701"/>
    <w:rsid w:val="4BA158AC"/>
    <w:rsid w:val="4CF06949"/>
    <w:rsid w:val="4E424B39"/>
    <w:rsid w:val="52CD16C6"/>
    <w:rsid w:val="53876D3D"/>
    <w:rsid w:val="5A0839E3"/>
    <w:rsid w:val="5BEE2371"/>
    <w:rsid w:val="60A571C5"/>
    <w:rsid w:val="61E84243"/>
    <w:rsid w:val="64FF51FB"/>
    <w:rsid w:val="6A7002D0"/>
    <w:rsid w:val="6C2F3CDB"/>
    <w:rsid w:val="6F2A08CA"/>
    <w:rsid w:val="711A20ED"/>
    <w:rsid w:val="718052E3"/>
    <w:rsid w:val="732463E8"/>
    <w:rsid w:val="7370204A"/>
    <w:rsid w:val="744D0A23"/>
    <w:rsid w:val="74C86203"/>
    <w:rsid w:val="783F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0"/>
  </w:style>
  <w:style w:type="table" w:default="1" w:styleId="3">
    <w:name w:val="Normal Table"/>
    <w:autoRedefin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目次、标准名称标题"/>
    <w:basedOn w:val="1"/>
    <w:next w:val="1"/>
    <w:qFormat/>
    <w:uiPriority w:val="0"/>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7">
    <w:name w:val="段"/>
    <w:basedOn w:val="1"/>
    <w:qFormat/>
    <w:uiPriority w:val="0"/>
    <w:pPr>
      <w:adjustRightInd w:val="0"/>
      <w:snapToGrid w:val="0"/>
      <w:spacing w:line="400" w:lineRule="exact"/>
      <w:ind w:firstLine="200" w:firstLineChars="200"/>
    </w:pPr>
    <w:rPr>
      <w:rFonts w:eastAsia="方正书宋简体"/>
      <w:bCs/>
      <w:spacing w:val="4"/>
      <w:szCs w:val="21"/>
    </w:rPr>
  </w:style>
  <w:style w:type="paragraph" w:customStyle="1" w:styleId="8">
    <w:name w:val="附件"/>
    <w:basedOn w:val="7"/>
    <w:qFormat/>
    <w:uiPriority w:val="0"/>
    <w:pPr>
      <w:ind w:firstLine="0" w:firstLineChars="0"/>
    </w:pPr>
    <w:rPr>
      <w:rFonts w:asci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2019-05-30T02:43:00Z</dcterms:created>
  <dc:creator>杨琳</dc:creator>
  <cp:lastModifiedBy>郭庆</cp:lastModifiedBy>
  <cp:lastPrinted>2019-05-30T05:47:00Z</cp:lastPrinted>
  <dcterms:modified xsi:type="dcterms:W3CDTF">2024-02-06T04:07:57Z</dcterms:modified>
  <dc:title>TSG Z6001——2019                                                 特种设备安全技术规范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CCA0CB5B25D542CDBD3FA76F18B73229_12</vt:lpwstr>
  </property>
</Properties>
</file>